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  <w:lang w:eastAsia="zh-CN"/>
        </w:rPr>
      </w:pPr>
      <w:bookmarkStart w:id="0" w:name="_Toc447180162"/>
      <w:bookmarkStart w:id="1" w:name="_Toc468194840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01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武术套路</w:t>
      </w:r>
      <w:bookmarkEnd w:id="0"/>
      <w:bookmarkEnd w:id="1"/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pStyle w:val="6"/>
        <w:spacing w:before="77"/>
        <w:ind w:left="507"/>
        <w:rPr>
          <w:lang w:eastAsia="zh-CN"/>
        </w:rPr>
      </w:pPr>
      <w:r>
        <w:rPr>
          <w:color w:val="3CB4E7"/>
          <w:lang w:eastAsia="zh-CN"/>
        </w:rPr>
        <w:t>一、考核指标及所占分值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35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677"/>
        <w:gridCol w:w="1445"/>
        <w:gridCol w:w="1567"/>
        <w:gridCol w:w="1158"/>
        <w:gridCol w:w="10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410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类  别</w:t>
            </w:r>
          </w:p>
        </w:tc>
        <w:tc>
          <w:tcPr>
            <w:tcW w:w="1677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专项素质</w:t>
            </w:r>
          </w:p>
        </w:tc>
        <w:tc>
          <w:tcPr>
            <w:tcW w:w="3012" w:type="dxa"/>
            <w:gridSpan w:val="2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专项技术</w:t>
            </w:r>
          </w:p>
        </w:tc>
        <w:tc>
          <w:tcPr>
            <w:tcW w:w="2236" w:type="dxa"/>
            <w:gridSpan w:val="2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考  核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指  标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立定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跳远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正踢腿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腾空飞脚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拳术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器械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1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 值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 分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 分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 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 分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7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ind w:left="450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1. 立定跳远</w:t>
      </w:r>
    </w:p>
    <w:p>
      <w:pPr>
        <w:pStyle w:val="3"/>
        <w:spacing w:before="65" w:line="300" w:lineRule="auto"/>
        <w:ind w:left="110" w:firstLine="396"/>
        <w:rPr>
          <w:lang w:eastAsia="zh-CN"/>
        </w:rPr>
      </w:pPr>
      <w:r>
        <w:rPr>
          <w:color w:val="231F20"/>
          <w:lang w:eastAsia="zh-CN"/>
        </w:rPr>
        <w:t>（1）考试方法：考生两脚原地站立起跳，不能有预跳或踩线，以身体任何部位着地最近点</w:t>
      </w:r>
      <w:r>
        <w:rPr>
          <w:color w:val="231F20"/>
          <w:spacing w:val="71"/>
          <w:lang w:eastAsia="zh-CN"/>
        </w:rPr>
        <w:t xml:space="preserve"> </w:t>
      </w:r>
      <w:r>
        <w:rPr>
          <w:color w:val="231F20"/>
          <w:lang w:eastAsia="zh-CN"/>
        </w:rPr>
        <w:t>为测量点，每人测试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次，取最好成绩。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1-1，表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1-2。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2426" w:right="2420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1-1   立定跳远评分表（男）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14"/>
        <w:gridCol w:w="854"/>
        <w:gridCol w:w="1215"/>
        <w:gridCol w:w="855"/>
        <w:gridCol w:w="1215"/>
        <w:gridCol w:w="869"/>
        <w:gridCol w:w="11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94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1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  <w:tc>
          <w:tcPr>
            <w:tcW w:w="85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  <w:tc>
          <w:tcPr>
            <w:tcW w:w="85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  <w:tc>
          <w:tcPr>
            <w:tcW w:w="86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94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20.0</w:t>
            </w:r>
          </w:p>
        </w:tc>
        <w:tc>
          <w:tcPr>
            <w:tcW w:w="121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300</w:t>
            </w:r>
          </w:p>
        </w:tc>
        <w:tc>
          <w:tcPr>
            <w:tcW w:w="85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16.0</w:t>
            </w:r>
          </w:p>
        </w:tc>
        <w:tc>
          <w:tcPr>
            <w:tcW w:w="12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280</w:t>
            </w:r>
          </w:p>
        </w:tc>
        <w:tc>
          <w:tcPr>
            <w:tcW w:w="85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12.0</w:t>
            </w:r>
          </w:p>
        </w:tc>
        <w:tc>
          <w:tcPr>
            <w:tcW w:w="12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260</w:t>
            </w:r>
          </w:p>
        </w:tc>
        <w:tc>
          <w:tcPr>
            <w:tcW w:w="86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8.0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19.2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7.2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9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19.0</w:t>
            </w:r>
          </w:p>
        </w:tc>
        <w:tc>
          <w:tcPr>
            <w:tcW w:w="12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295</w:t>
            </w:r>
          </w:p>
        </w:tc>
        <w:tc>
          <w:tcPr>
            <w:tcW w:w="85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15.0</w:t>
            </w:r>
          </w:p>
        </w:tc>
        <w:tc>
          <w:tcPr>
            <w:tcW w:w="12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275</w:t>
            </w:r>
          </w:p>
        </w:tc>
        <w:tc>
          <w:tcPr>
            <w:tcW w:w="85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11.0</w:t>
            </w:r>
          </w:p>
        </w:tc>
        <w:tc>
          <w:tcPr>
            <w:tcW w:w="12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255</w:t>
            </w:r>
          </w:p>
        </w:tc>
        <w:tc>
          <w:tcPr>
            <w:tcW w:w="86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234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spacing w:before="11"/>
        <w:rPr>
          <w:rFonts w:ascii="方正宋三简体" w:hAnsi="方正宋三简体" w:eastAsia="方正宋三简体" w:cs="方正宋三简体"/>
          <w:sz w:val="27"/>
          <w:szCs w:val="27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14"/>
        <w:gridCol w:w="854"/>
        <w:gridCol w:w="1215"/>
        <w:gridCol w:w="855"/>
        <w:gridCol w:w="1215"/>
        <w:gridCol w:w="869"/>
        <w:gridCol w:w="11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94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1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  <w:tc>
          <w:tcPr>
            <w:tcW w:w="85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  <w:tc>
          <w:tcPr>
            <w:tcW w:w="85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  <w:tc>
          <w:tcPr>
            <w:tcW w:w="86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94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18.6</w:t>
            </w:r>
          </w:p>
        </w:tc>
        <w:tc>
          <w:tcPr>
            <w:tcW w:w="121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293</w:t>
            </w:r>
          </w:p>
        </w:tc>
        <w:tc>
          <w:tcPr>
            <w:tcW w:w="85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14.6</w:t>
            </w:r>
          </w:p>
        </w:tc>
        <w:tc>
          <w:tcPr>
            <w:tcW w:w="12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273</w:t>
            </w:r>
          </w:p>
        </w:tc>
        <w:tc>
          <w:tcPr>
            <w:tcW w:w="85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10.6</w:t>
            </w:r>
          </w:p>
        </w:tc>
        <w:tc>
          <w:tcPr>
            <w:tcW w:w="12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253</w:t>
            </w:r>
          </w:p>
        </w:tc>
        <w:tc>
          <w:tcPr>
            <w:tcW w:w="86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6.6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18.2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6.2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9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18.0</w:t>
            </w:r>
          </w:p>
        </w:tc>
        <w:tc>
          <w:tcPr>
            <w:tcW w:w="12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290</w:t>
            </w:r>
          </w:p>
        </w:tc>
        <w:tc>
          <w:tcPr>
            <w:tcW w:w="85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14.0</w:t>
            </w:r>
          </w:p>
        </w:tc>
        <w:tc>
          <w:tcPr>
            <w:tcW w:w="12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270</w:t>
            </w:r>
          </w:p>
        </w:tc>
        <w:tc>
          <w:tcPr>
            <w:tcW w:w="85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10.0</w:t>
            </w:r>
          </w:p>
        </w:tc>
        <w:tc>
          <w:tcPr>
            <w:tcW w:w="12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250</w:t>
            </w:r>
          </w:p>
        </w:tc>
        <w:tc>
          <w:tcPr>
            <w:tcW w:w="86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17.2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9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17.0</w:t>
            </w:r>
          </w:p>
        </w:tc>
        <w:tc>
          <w:tcPr>
            <w:tcW w:w="12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285</w:t>
            </w:r>
          </w:p>
        </w:tc>
        <w:tc>
          <w:tcPr>
            <w:tcW w:w="85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13.0</w:t>
            </w:r>
          </w:p>
        </w:tc>
        <w:tc>
          <w:tcPr>
            <w:tcW w:w="12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265</w:t>
            </w:r>
          </w:p>
        </w:tc>
        <w:tc>
          <w:tcPr>
            <w:tcW w:w="85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9.0</w:t>
            </w:r>
          </w:p>
        </w:tc>
        <w:tc>
          <w:tcPr>
            <w:tcW w:w="12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245</w:t>
            </w:r>
          </w:p>
        </w:tc>
        <w:tc>
          <w:tcPr>
            <w:tcW w:w="86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4.8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94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16.2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220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pStyle w:val="3"/>
        <w:spacing w:before="165"/>
        <w:ind w:left="103" w:right="107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1-2   立定跳远评分表（女）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14"/>
        <w:gridCol w:w="854"/>
        <w:gridCol w:w="1215"/>
        <w:gridCol w:w="855"/>
        <w:gridCol w:w="1215"/>
        <w:gridCol w:w="869"/>
        <w:gridCol w:w="11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94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1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  <w:tc>
          <w:tcPr>
            <w:tcW w:w="85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  <w:tc>
          <w:tcPr>
            <w:tcW w:w="85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  <w:tc>
          <w:tcPr>
            <w:tcW w:w="86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94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20.0</w:t>
            </w:r>
          </w:p>
        </w:tc>
        <w:tc>
          <w:tcPr>
            <w:tcW w:w="121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240</w:t>
            </w:r>
          </w:p>
        </w:tc>
        <w:tc>
          <w:tcPr>
            <w:tcW w:w="85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15.8</w:t>
            </w:r>
          </w:p>
        </w:tc>
        <w:tc>
          <w:tcPr>
            <w:tcW w:w="12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219</w:t>
            </w:r>
          </w:p>
        </w:tc>
        <w:tc>
          <w:tcPr>
            <w:tcW w:w="85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11.6</w:t>
            </w:r>
          </w:p>
        </w:tc>
        <w:tc>
          <w:tcPr>
            <w:tcW w:w="12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198</w:t>
            </w:r>
          </w:p>
        </w:tc>
        <w:tc>
          <w:tcPr>
            <w:tcW w:w="86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7.4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19.2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6.6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9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19.0</w:t>
            </w:r>
          </w:p>
        </w:tc>
        <w:tc>
          <w:tcPr>
            <w:tcW w:w="12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235</w:t>
            </w:r>
          </w:p>
        </w:tc>
        <w:tc>
          <w:tcPr>
            <w:tcW w:w="85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14.8</w:t>
            </w:r>
          </w:p>
        </w:tc>
        <w:tc>
          <w:tcPr>
            <w:tcW w:w="12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214</w:t>
            </w:r>
          </w:p>
        </w:tc>
        <w:tc>
          <w:tcPr>
            <w:tcW w:w="85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10.6</w:t>
            </w:r>
          </w:p>
        </w:tc>
        <w:tc>
          <w:tcPr>
            <w:tcW w:w="12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193</w:t>
            </w:r>
          </w:p>
        </w:tc>
        <w:tc>
          <w:tcPr>
            <w:tcW w:w="86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6.4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18.2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5.6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168</w:t>
            </w:r>
          </w:p>
        </w:tc>
      </w:tr>
    </w:tbl>
    <w:p>
      <w:pPr>
        <w:pStyle w:val="7"/>
        <w:spacing w:before="35"/>
        <w:jc w:val="center"/>
        <w:rPr>
          <w:rFonts w:ascii="方正宋三简体" w:hAnsi="方正宋三简体" w:eastAsia="方正宋三简体" w:cs="方正宋三简体"/>
          <w:color w:val="231F20"/>
          <w:sz w:val="18"/>
          <w:szCs w:val="18"/>
        </w:rPr>
      </w:pPr>
    </w:p>
    <w:p>
      <w:r>
        <w:br w:type="page"/>
      </w:r>
    </w:p>
    <w:p>
      <w:pPr>
        <w:spacing w:before="10"/>
        <w:rPr>
          <w:rFonts w:ascii="方正宋三简体" w:hAnsi="方正宋三简体" w:eastAsia="方正宋三简体" w:cs="方正宋三简体"/>
          <w:sz w:val="27"/>
          <w:szCs w:val="27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14"/>
        <w:gridCol w:w="854"/>
        <w:gridCol w:w="1215"/>
        <w:gridCol w:w="855"/>
        <w:gridCol w:w="1215"/>
        <w:gridCol w:w="869"/>
        <w:gridCol w:w="11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94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1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  <w:tc>
          <w:tcPr>
            <w:tcW w:w="85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  <w:tc>
          <w:tcPr>
            <w:tcW w:w="85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2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  <w:tc>
          <w:tcPr>
            <w:tcW w:w="86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（厘米）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94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18.0</w:t>
            </w:r>
          </w:p>
        </w:tc>
        <w:tc>
          <w:tcPr>
            <w:tcW w:w="121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230</w:t>
            </w:r>
          </w:p>
        </w:tc>
        <w:tc>
          <w:tcPr>
            <w:tcW w:w="85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13.8</w:t>
            </w:r>
          </w:p>
        </w:tc>
        <w:tc>
          <w:tcPr>
            <w:tcW w:w="12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209</w:t>
            </w:r>
          </w:p>
        </w:tc>
        <w:tc>
          <w:tcPr>
            <w:tcW w:w="85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9.6</w:t>
            </w:r>
          </w:p>
        </w:tc>
        <w:tc>
          <w:tcPr>
            <w:tcW w:w="12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188</w:t>
            </w:r>
          </w:p>
        </w:tc>
        <w:tc>
          <w:tcPr>
            <w:tcW w:w="86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5.4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17.2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4.6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9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17.0</w:t>
            </w:r>
          </w:p>
        </w:tc>
        <w:tc>
          <w:tcPr>
            <w:tcW w:w="12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225</w:t>
            </w:r>
          </w:p>
        </w:tc>
        <w:tc>
          <w:tcPr>
            <w:tcW w:w="85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12.8</w:t>
            </w:r>
          </w:p>
        </w:tc>
        <w:tc>
          <w:tcPr>
            <w:tcW w:w="12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204</w:t>
            </w:r>
          </w:p>
        </w:tc>
        <w:tc>
          <w:tcPr>
            <w:tcW w:w="85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8.6</w:t>
            </w:r>
          </w:p>
        </w:tc>
        <w:tc>
          <w:tcPr>
            <w:tcW w:w="12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183</w:t>
            </w:r>
          </w:p>
        </w:tc>
        <w:tc>
          <w:tcPr>
            <w:tcW w:w="86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4.4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16.2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944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16.0</w:t>
            </w:r>
          </w:p>
        </w:tc>
        <w:tc>
          <w:tcPr>
            <w:tcW w:w="1214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220</w:t>
            </w:r>
          </w:p>
        </w:tc>
        <w:tc>
          <w:tcPr>
            <w:tcW w:w="854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11.8</w:t>
            </w:r>
          </w:p>
        </w:tc>
        <w:tc>
          <w:tcPr>
            <w:tcW w:w="1215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199</w:t>
            </w:r>
          </w:p>
        </w:tc>
        <w:tc>
          <w:tcPr>
            <w:tcW w:w="855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7.6</w:t>
            </w:r>
          </w:p>
        </w:tc>
        <w:tc>
          <w:tcPr>
            <w:tcW w:w="1215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178</w:t>
            </w:r>
          </w:p>
        </w:tc>
        <w:tc>
          <w:tcPr>
            <w:tcW w:w="869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spacing w:before="14"/>
        <w:rPr>
          <w:rFonts w:ascii="方正宋三简体" w:hAnsi="方正宋三简体" w:eastAsia="方正宋三简体" w:cs="方正宋三简体"/>
          <w:sz w:val="25"/>
          <w:szCs w:val="25"/>
        </w:rPr>
      </w:pPr>
    </w:p>
    <w:p>
      <w:pPr>
        <w:pStyle w:val="8"/>
        <w:spacing w:line="332" w:lineRule="exact"/>
        <w:ind w:left="507" w:hanging="57"/>
      </w:pPr>
      <w:r>
        <w:rPr>
          <w:color w:val="231F20"/>
        </w:rPr>
        <w:t>（二）专项技术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1. 正踢腿</w:t>
      </w:r>
    </w:p>
    <w:p>
      <w:pPr>
        <w:pStyle w:val="3"/>
        <w:spacing w:before="65" w:line="300" w:lineRule="auto"/>
        <w:ind w:left="110" w:firstLine="396"/>
        <w:rPr>
          <w:lang w:eastAsia="zh-CN"/>
        </w:rPr>
      </w:pPr>
      <w:r>
        <w:rPr>
          <w:color w:val="231F20"/>
          <w:lang w:eastAsia="zh-CN"/>
        </w:rPr>
        <w:t>（1）考试方法：考生身体正直，挺胸、收腹、立腰。要求踢腿时，摆动腿挺膝伸直，脚尖</w:t>
      </w:r>
      <w:r>
        <w:rPr>
          <w:color w:val="231F20"/>
          <w:spacing w:val="63"/>
          <w:lang w:eastAsia="zh-CN"/>
        </w:rPr>
        <w:t xml:space="preserve"> </w:t>
      </w:r>
      <w:r>
        <w:rPr>
          <w:color w:val="231F20"/>
          <w:lang w:eastAsia="zh-CN"/>
        </w:rPr>
        <w:t>勾起绷落；收髋猛收腹，踢腿过腰后加速，要有寸劲。</w:t>
      </w:r>
    </w:p>
    <w:p>
      <w:pPr>
        <w:pStyle w:val="3"/>
        <w:spacing w:before="17" w:line="300" w:lineRule="auto"/>
        <w:ind w:left="110" w:right="82" w:firstLine="396"/>
        <w:rPr>
          <w:lang w:eastAsia="zh-CN"/>
        </w:rPr>
      </w:pPr>
      <w:r>
        <w:rPr>
          <w:color w:val="231F20"/>
          <w:lang w:eastAsia="zh-CN"/>
        </w:rPr>
        <w:t>（2</w:t>
      </w:r>
      <w:r>
        <w:rPr>
          <w:color w:val="231F20"/>
          <w:spacing w:val="-84"/>
          <w:lang w:eastAsia="zh-CN"/>
        </w:rPr>
        <w:t>）</w:t>
      </w:r>
      <w:r>
        <w:rPr>
          <w:color w:val="231F20"/>
          <w:lang w:eastAsia="zh-CN"/>
        </w:rPr>
        <w:t>评分标</w:t>
      </w:r>
      <w:r>
        <w:rPr>
          <w:color w:val="231F20"/>
          <w:spacing w:val="-42"/>
          <w:lang w:eastAsia="zh-CN"/>
        </w:rPr>
        <w:t>准：</w:t>
      </w:r>
      <w:r>
        <w:rPr>
          <w:color w:val="231F20"/>
          <w:lang w:eastAsia="zh-CN"/>
        </w:rPr>
        <w:t>考评员参照正踢腿评分细</w:t>
      </w:r>
      <w:r>
        <w:rPr>
          <w:color w:val="231F20"/>
          <w:spacing w:val="-84"/>
          <w:lang w:eastAsia="zh-CN"/>
        </w:rPr>
        <w:t>则</w:t>
      </w:r>
      <w:r>
        <w:rPr>
          <w:color w:val="231F20"/>
          <w:lang w:eastAsia="zh-CN"/>
        </w:rPr>
        <w:t>（表</w:t>
      </w:r>
      <w:r>
        <w:rPr>
          <w:color w:val="231F20"/>
          <w:spacing w:val="-27"/>
          <w:lang w:eastAsia="zh-CN"/>
        </w:rPr>
        <w:t xml:space="preserve"> </w:t>
      </w:r>
      <w:r>
        <w:rPr>
          <w:color w:val="231F20"/>
          <w:lang w:eastAsia="zh-CN"/>
        </w:rPr>
        <w:t>1-3</w:t>
      </w:r>
      <w:r>
        <w:rPr>
          <w:color w:val="231F20"/>
          <w:spacing w:val="-84"/>
          <w:lang w:eastAsia="zh-CN"/>
        </w:rPr>
        <w:t>），</w:t>
      </w:r>
      <w:r>
        <w:rPr>
          <w:color w:val="231F20"/>
          <w:lang w:eastAsia="zh-CN"/>
        </w:rPr>
        <w:t>独立对考生的技术完成情况进行评定。 采用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分制打分，分数至多可到小数点后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位。</w:t>
      </w:r>
    </w:p>
    <w:p>
      <w:pPr>
        <w:pStyle w:val="3"/>
        <w:spacing w:before="16"/>
        <w:ind w:left="303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1-3   正踢腿评分细则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55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等级（分值范围）</w:t>
            </w:r>
          </w:p>
        </w:tc>
        <w:tc>
          <w:tcPr>
            <w:tcW w:w="552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评价标准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8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优（10 ～ 8.6 分）</w:t>
            </w:r>
          </w:p>
        </w:tc>
        <w:tc>
          <w:tcPr>
            <w:tcW w:w="552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凡符合摆动腿挺膝伸直，且其余三点（支撑腿挺直，上体正直，摆动腿脚尖触及额头）都符合技术要求。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良 (8.5 ～ 7.6 分 )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凡符合摆动腿挺膝伸直，且其余三点（支撑腿挺直，上体正直，摆动腿脚尖触及额头）符合两点。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中 (7.5 ～ 6 分 )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凡符合摆动腿挺膝伸直，且其余三点（支撑腿挺直，上体正直，摆动腿脚尖触及额头）符合一点。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81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差 (6 分以下 )</w:t>
            </w:r>
          </w:p>
        </w:tc>
        <w:tc>
          <w:tcPr>
            <w:tcW w:w="552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凡摆动腿未挺膝伸直，或摆动腿挺膝伸直其余三点（支撑腿挺直，上体正直，摆动腿脚尖触及额头）均不符合。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  <w:lang w:eastAsia="zh-CN"/>
        </w:rPr>
      </w:pPr>
    </w:p>
    <w:p>
      <w:pPr>
        <w:spacing w:before="4"/>
        <w:rPr>
          <w:rFonts w:ascii="方正宋三简体" w:hAnsi="方正宋三简体" w:eastAsia="方正宋三简体" w:cs="方正宋三简体"/>
          <w:sz w:val="21"/>
          <w:szCs w:val="21"/>
          <w:lang w:eastAsia="zh-CN"/>
        </w:rPr>
      </w:pP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br w:type="page"/>
      </w:r>
    </w:p>
    <w:p>
      <w:pPr>
        <w:pStyle w:val="3"/>
        <w:spacing w:before="10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2. 腾空飞脚</w:t>
      </w:r>
    </w:p>
    <w:p>
      <w:pPr>
        <w:pStyle w:val="3"/>
        <w:spacing w:before="65" w:line="300" w:lineRule="auto"/>
        <w:ind w:left="103" w:right="82" w:firstLine="396"/>
        <w:rPr>
          <w:lang w:eastAsia="zh-CN"/>
        </w:rPr>
      </w:pPr>
      <w:r>
        <w:rPr>
          <w:color w:val="231F20"/>
          <w:spacing w:val="-2"/>
          <w:lang w:eastAsia="zh-CN"/>
        </w:rPr>
        <w:t>（1）考试方法：考生在空中，左腿屈膝收控于腹前，右腿踢摆时击响腿脚尖过肩；击响时，</w:t>
      </w:r>
      <w:r>
        <w:rPr>
          <w:color w:val="231F20"/>
          <w:spacing w:val="31"/>
          <w:lang w:eastAsia="zh-CN"/>
        </w:rPr>
        <w:t xml:space="preserve"> </w:t>
      </w:r>
      <w:r>
        <w:rPr>
          <w:color w:val="231F20"/>
          <w:lang w:eastAsia="zh-CN"/>
        </w:rPr>
        <w:t>击掌、拍脚连续、准确、响亮；上体正直或微向前倾；落地时，起跳脚先着地。</w:t>
      </w:r>
    </w:p>
    <w:p>
      <w:pPr>
        <w:pStyle w:val="3"/>
        <w:spacing w:before="17" w:line="300" w:lineRule="auto"/>
        <w:ind w:left="103" w:firstLine="396"/>
        <w:rPr>
          <w:lang w:eastAsia="zh-CN"/>
        </w:rPr>
      </w:pPr>
      <w:r>
        <w:rPr>
          <w:color w:val="231F20"/>
          <w:spacing w:val="1"/>
          <w:lang w:eastAsia="zh-CN"/>
        </w:rPr>
        <w:t>（2）评分标准：考评员参照腾空飞脚评分细则（表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1-4），独立对考生的技术完成情况进</w:t>
      </w:r>
      <w:r>
        <w:rPr>
          <w:color w:val="231F20"/>
          <w:spacing w:val="48"/>
          <w:lang w:eastAsia="zh-CN"/>
        </w:rPr>
        <w:t xml:space="preserve"> </w:t>
      </w:r>
      <w:r>
        <w:rPr>
          <w:color w:val="231F20"/>
          <w:lang w:eastAsia="zh-CN"/>
        </w:rPr>
        <w:t>行评定。采用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分制打分，分数至多可到小数点后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位。</w:t>
      </w:r>
    </w:p>
    <w:p>
      <w:pPr>
        <w:pStyle w:val="3"/>
        <w:spacing w:before="16"/>
        <w:ind w:left="290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1-4</w:t>
      </w:r>
      <w:r>
        <w:rPr>
          <w:rFonts w:ascii="方正宋三简体" w:hAnsi="方正宋三简体" w:eastAsia="方正宋三简体" w:cs="方正宋三简体"/>
          <w:color w:val="231F20"/>
          <w:spacing w:val="50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</w:rPr>
        <w:t>腾空飞脚评分细则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5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1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等级（分值范围）</w:t>
            </w:r>
          </w:p>
        </w:tc>
        <w:tc>
          <w:tcPr>
            <w:tcW w:w="552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评价标准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281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优（10 ～ 8.6 分）</w:t>
            </w:r>
          </w:p>
        </w:tc>
        <w:tc>
          <w:tcPr>
            <w:tcW w:w="552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凡符合起跳脚先着地，且其余三点（左腿屈膝，连续击掌、拍脚，摆动腿脚尖过肩）符合三点技术要求。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良 (8.5 ～ 7.6 分 )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凡符合起跳脚先着地，且其余三点（左腿屈膝，连续击掌、拍脚，摆动腿脚尖过肩）符合两点技术要求。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中 (7.5 ～ 6 分 )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凡符合起跳脚先着地，且其余三点（左腿屈膝，连续击掌、拍脚，摆动腿脚尖过肩）符合一点技术要求。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281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差 (6 分以下 )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凡起跳脚未先着地，且其余三点（左腿屈膝，连续击掌、拍脚，摆动腿脚尖过肩）均不符合技术要求。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  <w:lang w:eastAsia="zh-CN"/>
        </w:rPr>
      </w:pPr>
    </w:p>
    <w:p>
      <w:pPr>
        <w:spacing w:before="14"/>
        <w:rPr>
          <w:rFonts w:ascii="方正宋三简体" w:hAnsi="方正宋三简体" w:eastAsia="方正宋三简体" w:cs="方正宋三简体"/>
          <w:sz w:val="25"/>
          <w:szCs w:val="25"/>
          <w:lang w:eastAsia="zh-CN"/>
        </w:rPr>
      </w:pPr>
    </w:p>
    <w:p>
      <w:pPr>
        <w:pStyle w:val="8"/>
        <w:spacing w:line="332" w:lineRule="exact"/>
        <w:ind w:left="500" w:hanging="57"/>
        <w:rPr>
          <w:lang w:eastAsia="zh-CN"/>
        </w:rPr>
      </w:pPr>
      <w:r>
        <w:rPr>
          <w:color w:val="231F20"/>
          <w:lang w:eastAsia="zh-CN"/>
        </w:rPr>
        <w:t>（三）实战能力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拳术、器械</w:t>
      </w:r>
    </w:p>
    <w:p>
      <w:pPr>
        <w:pStyle w:val="3"/>
        <w:spacing w:before="65"/>
        <w:ind w:left="500"/>
        <w:rPr>
          <w:lang w:eastAsia="zh-CN"/>
        </w:rPr>
      </w:pPr>
      <w:r>
        <w:rPr>
          <w:color w:val="231F20"/>
          <w:spacing w:val="3"/>
          <w:lang w:eastAsia="zh-CN"/>
        </w:rPr>
        <w:t>1．考试方法：考生在下述规定拳种中任选一个拳种的拳术、器械进行测试，各占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pStyle w:val="3"/>
        <w:spacing w:line="300" w:lineRule="auto"/>
        <w:ind w:left="0" w:right="82"/>
        <w:rPr>
          <w:color w:val="231F20"/>
          <w:lang w:eastAsia="zh-CN"/>
        </w:rPr>
      </w:pPr>
      <w:r>
        <w:rPr>
          <w:color w:val="231F20"/>
          <w:lang w:eastAsia="zh-CN"/>
        </w:rPr>
        <w:t>要求按照规定的时间在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8×14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米的场地上完成套路。</w:t>
      </w:r>
    </w:p>
    <w:p>
      <w:pPr>
        <w:pStyle w:val="3"/>
        <w:spacing w:line="300" w:lineRule="auto"/>
        <w:ind w:left="0" w:right="82" w:firstLine="400" w:firstLineChars="200"/>
        <w:rPr>
          <w:color w:val="231F20"/>
          <w:lang w:eastAsia="zh-CN"/>
        </w:rPr>
      </w:pPr>
      <w:r>
        <w:rPr>
          <w:color w:val="231F20"/>
          <w:lang w:eastAsia="zh-CN"/>
        </w:rPr>
        <w:t xml:space="preserve"> </w:t>
      </w:r>
      <w:r>
        <w:rPr>
          <w:color w:val="231F20"/>
          <w:spacing w:val="-5"/>
          <w:lang w:eastAsia="zh-CN"/>
        </w:rPr>
        <w:t>规定拳种包括：长拳、太极拳、南拳、形意拳、八卦掌、八极拳、通臂拳、劈挂拳、翻子拳、</w:t>
      </w:r>
      <w:r>
        <w:rPr>
          <w:color w:val="231F20"/>
          <w:lang w:eastAsia="zh-CN"/>
        </w:rPr>
        <w:t xml:space="preserve">地躺拳、象形拳、查拳、花拳、炮拳、洪拳、少林拳、戳脚。 </w:t>
      </w:r>
    </w:p>
    <w:p>
      <w:pPr>
        <w:pStyle w:val="3"/>
        <w:spacing w:line="300" w:lineRule="auto"/>
        <w:ind w:left="440" w:leftChars="200" w:right="82"/>
        <w:rPr>
          <w:lang w:eastAsia="zh-CN"/>
        </w:rPr>
      </w:pPr>
      <w:r>
        <w:rPr>
          <w:color w:val="231F20"/>
          <w:lang w:eastAsia="zh-CN"/>
        </w:rPr>
        <w:t>完成套路时间：太极拳及太极器械为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~2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分钟；其它拳术及器械不少于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分钟。 2．评分标准：考评员参照实战能力评分细则（表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1-5），独立对考生的动作质量和演练水</w:t>
      </w:r>
    </w:p>
    <w:p>
      <w:pPr>
        <w:pStyle w:val="3"/>
        <w:spacing w:before="17" w:line="300" w:lineRule="auto"/>
        <w:ind w:left="500" w:right="82" w:hanging="397"/>
        <w:rPr>
          <w:color w:val="231F20"/>
          <w:lang w:eastAsia="zh-CN"/>
        </w:rPr>
      </w:pPr>
      <w:r>
        <w:rPr>
          <w:color w:val="231F20"/>
          <w:lang w:eastAsia="zh-CN"/>
        </w:rPr>
        <w:t>平进行综合评定。采用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分制打分，分数至多可到小数点后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 xml:space="preserve">位。 </w:t>
      </w:r>
    </w:p>
    <w:p>
      <w:pPr>
        <w:pStyle w:val="3"/>
        <w:spacing w:before="17" w:line="300" w:lineRule="auto"/>
        <w:ind w:left="0" w:right="82" w:firstLine="424" w:firstLineChars="210"/>
        <w:rPr>
          <w:lang w:eastAsia="zh-CN"/>
        </w:rPr>
      </w:pPr>
      <w:r>
        <w:rPr>
          <w:color w:val="231F20"/>
          <w:spacing w:val="2"/>
          <w:lang w:eastAsia="zh-CN"/>
        </w:rPr>
        <w:t>对考生未在规定时间内完成套路，将在专项技术考评分中扣除应扣分数。太极拳及太极器</w:t>
      </w:r>
      <w:r>
        <w:rPr>
          <w:color w:val="231F20"/>
          <w:spacing w:val="1"/>
          <w:lang w:eastAsia="zh-CN"/>
        </w:rPr>
        <w:t>械类套路时间不足或超出规定时间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lang w:eastAsia="zh-CN"/>
        </w:rPr>
        <w:t>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秒（含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秒）扣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0.1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分，5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秒以上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秒以内（含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秒）扣</w:t>
      </w:r>
      <w:r>
        <w:rPr>
          <w:color w:val="231F20"/>
          <w:lang w:eastAsia="zh-CN"/>
        </w:rPr>
        <w:t>0.2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分，以此类推。其它拳术及器械套路时间不足规定时间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秒（含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秒）扣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0.1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分，2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秒以上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4秒以内（含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4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秒）扣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0.2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分，以此类推。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</w:p>
    <w:p>
      <w:pPr>
        <w:pStyle w:val="3"/>
        <w:spacing w:before="0"/>
        <w:ind w:left="274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1-5  武术套路实战能力评分细则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55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等级（分值范围）</w:t>
            </w:r>
          </w:p>
        </w:tc>
        <w:tc>
          <w:tcPr>
            <w:tcW w:w="552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评价标准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8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优（10 ～ 8.6 分）</w:t>
            </w:r>
          </w:p>
        </w:tc>
        <w:tc>
          <w:tcPr>
            <w:tcW w:w="552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 w:line="270" w:lineRule="auto"/>
              <w:ind w:right="15" w:rightChars="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动作姿势规范、方法运用合理、技术熟练、节奏分明、协调流畅、 劲力充足、风格突出。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良 (8.5 ～ 7.6 分 )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 w:line="270" w:lineRule="auto"/>
              <w:ind w:right="15" w:rightChars="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动作姿势较规范、方法运用较合理、技术较熟练、节奏处理较好、 动作较流畅、劲力较充足、风格较突出。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中 (7.5 ～ 6 分 )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 w:line="270" w:lineRule="auto"/>
              <w:ind w:right="15" w:rightChars="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动作姿势基本规范、方法运用基本合理、动作流畅性、劲力、 节奏、风格一般。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81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差 (6 分以下 )</w:t>
            </w:r>
          </w:p>
        </w:tc>
        <w:tc>
          <w:tcPr>
            <w:tcW w:w="552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 w:line="270" w:lineRule="auto"/>
              <w:ind w:right="15" w:rightChars="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动作姿势不规范、方法运用不合理、技术不熟练、节奏、动 作协调性、劲力、拳种风格特点不突出。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3217D"/>
    <w:rsid w:val="5C5B7C7F"/>
    <w:rsid w:val="656321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2017-03-22T09:00:00Z</dcterms:created>
  <dc:creator>Administrator</dc:creator>
  <cp:lastModifiedBy>Administrator</cp:lastModifiedBy>
  <dcterms:modified xsi:type="dcterms:W3CDTF">2017-03-22T09:01:09Z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